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60" w:rsidRDefault="00240B60" w:rsidP="00240B60">
      <w:pPr>
        <w:pStyle w:val="NormalWeb"/>
        <w:spacing w:before="0" w:beforeAutospacing="0" w:after="0" w:afterAutospacing="0"/>
      </w:pPr>
      <w:bookmarkStart w:id="0" w:name="_GoBack"/>
      <w:bookmarkEnd w:id="0"/>
      <w:r>
        <w:rPr>
          <w:rFonts w:ascii="Arial" w:eastAsiaTheme="minorEastAsia" w:hAnsi="Arial" w:cstheme="minorBidi"/>
          <w:b/>
          <w:bCs/>
          <w:color w:val="000000"/>
          <w:kern w:val="24"/>
          <w:sz w:val="48"/>
          <w:szCs w:val="48"/>
        </w:rPr>
        <w:t>Whole Child Tenets</w:t>
      </w:r>
    </w:p>
    <w:p w:rsidR="00240B60" w:rsidRDefault="00240B60" w:rsidP="00240B60">
      <w:pPr>
        <w:pStyle w:val="ListParagraph"/>
        <w:numPr>
          <w:ilvl w:val="0"/>
          <w:numId w:val="1"/>
        </w:numPr>
        <w:rPr>
          <w:sz w:val="48"/>
        </w:rPr>
      </w:pPr>
      <w:r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>Each student enters school </w:t>
      </w:r>
      <w:hyperlink r:id="rId6" w:history="1">
        <w:r>
          <w:rPr>
            <w:rStyle w:val="Hyperlink"/>
            <w:rFonts w:ascii="Arial" w:eastAsiaTheme="minorEastAsia" w:hAnsi="Arial" w:cstheme="minorBidi"/>
            <w:b/>
            <w:bCs/>
            <w:color w:val="1178BB"/>
            <w:kern w:val="24"/>
            <w:sz w:val="48"/>
            <w:szCs w:val="48"/>
          </w:rPr>
          <w:t>healthy</w:t>
        </w:r>
      </w:hyperlink>
      <w:r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> and learns about and practices a healthy lifestyle.</w:t>
      </w:r>
    </w:p>
    <w:p w:rsidR="00240B60" w:rsidRDefault="00240B60" w:rsidP="00240B60">
      <w:pPr>
        <w:pStyle w:val="ListParagraph"/>
        <w:numPr>
          <w:ilvl w:val="0"/>
          <w:numId w:val="1"/>
        </w:numPr>
        <w:rPr>
          <w:sz w:val="48"/>
        </w:rPr>
      </w:pPr>
      <w:r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>Each student learns in an environment that is physically and emotionally </w:t>
      </w:r>
      <w:hyperlink r:id="rId7" w:history="1">
        <w:r>
          <w:rPr>
            <w:rStyle w:val="Hyperlink"/>
            <w:rFonts w:ascii="Arial" w:eastAsiaTheme="minorEastAsia" w:hAnsi="Arial" w:cstheme="minorBidi"/>
            <w:b/>
            <w:bCs/>
            <w:color w:val="1178BB"/>
            <w:kern w:val="24"/>
            <w:sz w:val="48"/>
            <w:szCs w:val="48"/>
          </w:rPr>
          <w:t>safe</w:t>
        </w:r>
      </w:hyperlink>
      <w:r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> for students and adults.</w:t>
      </w:r>
    </w:p>
    <w:p w:rsidR="00240B60" w:rsidRDefault="00240B60" w:rsidP="00240B60">
      <w:pPr>
        <w:pStyle w:val="ListParagraph"/>
        <w:numPr>
          <w:ilvl w:val="0"/>
          <w:numId w:val="1"/>
        </w:numPr>
        <w:rPr>
          <w:sz w:val="48"/>
        </w:rPr>
      </w:pPr>
      <w:r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>Each student is actively </w:t>
      </w:r>
      <w:hyperlink r:id="rId8" w:history="1">
        <w:r>
          <w:rPr>
            <w:rStyle w:val="Hyperlink"/>
            <w:rFonts w:ascii="Arial" w:eastAsiaTheme="minorEastAsia" w:hAnsi="Arial" w:cstheme="minorBidi"/>
            <w:b/>
            <w:bCs/>
            <w:color w:val="1178BB"/>
            <w:kern w:val="24"/>
            <w:sz w:val="48"/>
            <w:szCs w:val="48"/>
          </w:rPr>
          <w:t>engaged</w:t>
        </w:r>
      </w:hyperlink>
      <w:r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> in learning and is connected to the school and broader community.</w:t>
      </w:r>
    </w:p>
    <w:p w:rsidR="00240B60" w:rsidRDefault="0009245A" w:rsidP="00240B60">
      <w:pPr>
        <w:pStyle w:val="ListParagraph"/>
        <w:numPr>
          <w:ilvl w:val="0"/>
          <w:numId w:val="1"/>
        </w:numPr>
        <w:rPr>
          <w:sz w:val="48"/>
        </w:rPr>
      </w:pPr>
      <w:r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 xml:space="preserve">Each student has access to </w:t>
      </w:r>
      <w:r w:rsidR="00240B60"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>personalized</w:t>
      </w:r>
      <w:r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 xml:space="preserve"> </w:t>
      </w:r>
      <w:r w:rsidR="00240B60"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>learning and is </w:t>
      </w:r>
      <w:hyperlink r:id="rId9" w:history="1">
        <w:r w:rsidR="00240B60">
          <w:rPr>
            <w:rStyle w:val="Hyperlink"/>
            <w:rFonts w:ascii="Arial" w:eastAsiaTheme="minorEastAsia" w:hAnsi="Arial" w:cstheme="minorBidi"/>
            <w:b/>
            <w:bCs/>
            <w:color w:val="1178BB"/>
            <w:kern w:val="24"/>
            <w:sz w:val="48"/>
            <w:szCs w:val="48"/>
          </w:rPr>
          <w:t>supported</w:t>
        </w:r>
      </w:hyperlink>
      <w:r w:rsidR="00240B60"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> by qualified, caring adults.</w:t>
      </w:r>
    </w:p>
    <w:p w:rsidR="0009245A" w:rsidRPr="0009245A" w:rsidRDefault="0009245A" w:rsidP="00240B60">
      <w:pPr>
        <w:pStyle w:val="ListParagraph"/>
        <w:numPr>
          <w:ilvl w:val="0"/>
          <w:numId w:val="1"/>
        </w:numPr>
        <w:rPr>
          <w:sz w:val="48"/>
        </w:rPr>
      </w:pPr>
      <w:r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 xml:space="preserve">Each student is </w:t>
      </w:r>
      <w:hyperlink r:id="rId10" w:history="1">
        <w:r w:rsidR="00240B60">
          <w:rPr>
            <w:rStyle w:val="Hyperlink"/>
            <w:rFonts w:ascii="Arial" w:eastAsiaTheme="minorEastAsia" w:hAnsi="Arial" w:cstheme="minorBidi"/>
            <w:b/>
            <w:bCs/>
            <w:color w:val="1178BB"/>
            <w:kern w:val="24"/>
            <w:sz w:val="48"/>
            <w:szCs w:val="48"/>
          </w:rPr>
          <w:t>challenged</w:t>
        </w:r>
      </w:hyperlink>
      <w:r w:rsidR="00240B60"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> </w:t>
      </w:r>
      <w:r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 xml:space="preserve"> </w:t>
      </w:r>
    </w:p>
    <w:p w:rsidR="00240B60" w:rsidRDefault="00240B60" w:rsidP="0009245A">
      <w:pPr>
        <w:pStyle w:val="ListParagraph"/>
        <w:rPr>
          <w:rFonts w:ascii="Arial" w:eastAsiaTheme="minorEastAsia" w:hAnsi="Arial" w:cstheme="minorBidi"/>
          <w:color w:val="000000"/>
          <w:kern w:val="24"/>
          <w:sz w:val="48"/>
          <w:szCs w:val="48"/>
        </w:rPr>
      </w:pPr>
      <w:r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>academically and prepared for success in college or further study and for employment and participation in a global environment.</w:t>
      </w:r>
    </w:p>
    <w:p w:rsidR="00165B27" w:rsidRDefault="00165B27" w:rsidP="0009245A">
      <w:pPr>
        <w:pStyle w:val="ListParagraph"/>
        <w:rPr>
          <w:rFonts w:ascii="Arial" w:eastAsiaTheme="minorEastAsia" w:hAnsi="Arial" w:cstheme="minorBidi"/>
          <w:color w:val="000000"/>
          <w:kern w:val="24"/>
          <w:sz w:val="48"/>
          <w:szCs w:val="48"/>
        </w:rPr>
      </w:pPr>
    </w:p>
    <w:p w:rsidR="00165B27" w:rsidRDefault="00165B27" w:rsidP="0009245A">
      <w:pPr>
        <w:pStyle w:val="ListParagraph"/>
        <w:rPr>
          <w:rFonts w:ascii="Arial" w:eastAsiaTheme="minorEastAsia" w:hAnsi="Arial" w:cstheme="minorBidi"/>
          <w:color w:val="000000"/>
          <w:kern w:val="24"/>
          <w:sz w:val="48"/>
          <w:szCs w:val="48"/>
        </w:rPr>
      </w:pPr>
    </w:p>
    <w:p w:rsidR="00771F28" w:rsidRDefault="00771F28" w:rsidP="0009245A">
      <w:pPr>
        <w:pStyle w:val="ListParagraph"/>
        <w:rPr>
          <w:rFonts w:ascii="Arial" w:eastAsiaTheme="minorEastAsia" w:hAnsi="Arial" w:cstheme="minorBidi"/>
          <w:color w:val="000000"/>
          <w:kern w:val="24"/>
          <w:sz w:val="48"/>
          <w:szCs w:val="48"/>
        </w:rPr>
      </w:pPr>
    </w:p>
    <w:p w:rsidR="00771F28" w:rsidRDefault="00771F28" w:rsidP="0009245A">
      <w:pPr>
        <w:pStyle w:val="ListParagraph"/>
        <w:rPr>
          <w:rFonts w:ascii="Arial" w:eastAsiaTheme="minorEastAsia" w:hAnsi="Arial" w:cstheme="minorBidi"/>
          <w:color w:val="000000"/>
          <w:kern w:val="24"/>
          <w:sz w:val="48"/>
          <w:szCs w:val="48"/>
        </w:rPr>
      </w:pPr>
      <w:r>
        <w:rPr>
          <w:rFonts w:ascii="Arial" w:eastAsiaTheme="minorEastAsia" w:hAnsi="Arial" w:cstheme="minorBidi"/>
          <w:color w:val="000000"/>
          <w:kern w:val="24"/>
          <w:sz w:val="48"/>
          <w:szCs w:val="48"/>
        </w:rPr>
        <w:t>http:/www.ascd.org/whole-child</w:t>
      </w:r>
    </w:p>
    <w:p w:rsidR="00771F28" w:rsidRDefault="00771F28" w:rsidP="0009245A">
      <w:pPr>
        <w:pStyle w:val="ListParagraph"/>
        <w:rPr>
          <w:rFonts w:ascii="Arial" w:eastAsiaTheme="minorEastAsia" w:hAnsi="Arial" w:cstheme="minorBidi"/>
          <w:color w:val="000000"/>
          <w:kern w:val="24"/>
          <w:sz w:val="48"/>
          <w:szCs w:val="48"/>
        </w:rPr>
      </w:pPr>
    </w:p>
    <w:p w:rsidR="00771F28" w:rsidRDefault="00771F28" w:rsidP="0009245A">
      <w:pPr>
        <w:pStyle w:val="ListParagraph"/>
        <w:rPr>
          <w:rFonts w:ascii="Arial" w:eastAsiaTheme="minorEastAsia" w:hAnsi="Arial" w:cstheme="minorBidi"/>
          <w:color w:val="000000"/>
          <w:kern w:val="24"/>
          <w:sz w:val="48"/>
          <w:szCs w:val="48"/>
        </w:rPr>
      </w:pPr>
    </w:p>
    <w:p w:rsidR="00771F28" w:rsidRDefault="00771F28" w:rsidP="0009245A">
      <w:pPr>
        <w:pStyle w:val="ListParagraph"/>
        <w:rPr>
          <w:sz w:val="48"/>
        </w:rPr>
      </w:pPr>
    </w:p>
    <w:p w:rsidR="00EE2E97" w:rsidRDefault="00EE2E97"/>
    <w:p w:rsidR="00771F28" w:rsidRDefault="00771F28"/>
    <w:p w:rsidR="00771F28" w:rsidRDefault="00771F28"/>
    <w:p w:rsidR="00771F28" w:rsidRDefault="00771F28"/>
    <w:sectPr w:rsidR="00771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C2D29"/>
    <w:multiLevelType w:val="hybridMultilevel"/>
    <w:tmpl w:val="8D0802FE"/>
    <w:lvl w:ilvl="0" w:tplc="4AC4C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6C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A1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0B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61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2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2F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C3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2E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60"/>
    <w:rsid w:val="0009245A"/>
    <w:rsid w:val="00165B27"/>
    <w:rsid w:val="00240B60"/>
    <w:rsid w:val="003B183E"/>
    <w:rsid w:val="00771F28"/>
    <w:rsid w:val="00E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0B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0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0B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0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d.org/programs/The-Whole-Child/Engaged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scd.org/programs/The-Whole-Child/Saf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cd.org/programs/The-Whole-Child/Healthy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scd.org/programs/The-Whole-Child/Challenged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cd.org/programs/The-Whole-Child/Supporte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Ourant, Lucinda S.</dc:creator>
  <cp:lastModifiedBy>Jane Laney</cp:lastModifiedBy>
  <cp:revision>2</cp:revision>
  <dcterms:created xsi:type="dcterms:W3CDTF">2015-12-09T16:44:00Z</dcterms:created>
  <dcterms:modified xsi:type="dcterms:W3CDTF">2015-12-09T16:44:00Z</dcterms:modified>
</cp:coreProperties>
</file>